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27509" w14:textId="77777777" w:rsidR="00BB3C81" w:rsidRDefault="00000E83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APELLIDOS Y </w:t>
      </w:r>
      <w:proofErr w:type="gramStart"/>
      <w:r>
        <w:rPr>
          <w:b/>
          <w:bCs/>
          <w:sz w:val="16"/>
          <w:szCs w:val="16"/>
        </w:rPr>
        <w:t>NOMBRE:_</w:t>
      </w:r>
      <w:proofErr w:type="gramEnd"/>
      <w:r>
        <w:rPr>
          <w:b/>
          <w:bCs/>
          <w:sz w:val="16"/>
          <w:szCs w:val="16"/>
        </w:rPr>
        <w:t>________________________________________________________.            FECHA________________</w:t>
      </w:r>
    </w:p>
    <w:p w14:paraId="5036AEEA" w14:textId="77777777" w:rsidR="00327D2E" w:rsidRDefault="00327D2E">
      <w:pPr>
        <w:pStyle w:val="Cuerpo"/>
        <w:rPr>
          <w:b/>
          <w:bCs/>
          <w:sz w:val="20"/>
          <w:szCs w:val="20"/>
        </w:rPr>
      </w:pPr>
    </w:p>
    <w:p w14:paraId="58BC6F89" w14:textId="7EF47635" w:rsidR="00327D2E" w:rsidRPr="003238E1" w:rsidRDefault="009A0F61">
      <w:pPr>
        <w:pStyle w:val="Cuerp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000E83">
        <w:rPr>
          <w:b/>
          <w:bCs/>
          <w:sz w:val="20"/>
          <w:szCs w:val="20"/>
        </w:rPr>
        <w:t xml:space="preserve">. </w:t>
      </w:r>
      <w:r w:rsidR="00497BC8">
        <w:rPr>
          <w:b/>
          <w:bCs/>
          <w:sz w:val="20"/>
          <w:szCs w:val="20"/>
        </w:rPr>
        <w:t>RELACIONA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709"/>
        <w:gridCol w:w="5522"/>
      </w:tblGrid>
      <w:tr w:rsidR="00497BC8" w:rsidRPr="003238E1" w14:paraId="644372A8" w14:textId="77777777" w:rsidTr="00497BC8">
        <w:tc>
          <w:tcPr>
            <w:tcW w:w="988" w:type="dxa"/>
          </w:tcPr>
          <w:p w14:paraId="68C3D684" w14:textId="14CC3B15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1_____</w:t>
            </w:r>
          </w:p>
        </w:tc>
        <w:tc>
          <w:tcPr>
            <w:tcW w:w="2409" w:type="dxa"/>
          </w:tcPr>
          <w:p w14:paraId="3C097D64" w14:textId="64F23DFC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proofErr w:type="spellStart"/>
            <w:r>
              <w:t>Clostridium</w:t>
            </w:r>
            <w:proofErr w:type="spellEnd"/>
            <w:r>
              <w:t xml:space="preserve"> </w:t>
            </w:r>
            <w:proofErr w:type="spellStart"/>
            <w:r>
              <w:t>botulinum</w:t>
            </w:r>
            <w:proofErr w:type="spellEnd"/>
          </w:p>
        </w:tc>
        <w:tc>
          <w:tcPr>
            <w:tcW w:w="709" w:type="dxa"/>
          </w:tcPr>
          <w:p w14:paraId="531C2D55" w14:textId="7A64F23D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A</w:t>
            </w:r>
          </w:p>
        </w:tc>
        <w:tc>
          <w:tcPr>
            <w:tcW w:w="5522" w:type="dxa"/>
          </w:tcPr>
          <w:p w14:paraId="7B040512" w14:textId="4F69F3CA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Sustancia tóxica cancerígena que se produce al combustionar aceites en exceso y por encima de los 180ºC</w:t>
            </w:r>
          </w:p>
        </w:tc>
      </w:tr>
      <w:tr w:rsidR="00497BC8" w:rsidRPr="003238E1" w14:paraId="194DB49B" w14:textId="77777777" w:rsidTr="00497BC8">
        <w:tc>
          <w:tcPr>
            <w:tcW w:w="988" w:type="dxa"/>
          </w:tcPr>
          <w:p w14:paraId="0A927F43" w14:textId="58E45790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2_____</w:t>
            </w:r>
          </w:p>
        </w:tc>
        <w:tc>
          <w:tcPr>
            <w:tcW w:w="2409" w:type="dxa"/>
          </w:tcPr>
          <w:p w14:paraId="3128D3DB" w14:textId="2CCA17C3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Anisakis</w:t>
            </w:r>
          </w:p>
        </w:tc>
        <w:tc>
          <w:tcPr>
            <w:tcW w:w="709" w:type="dxa"/>
          </w:tcPr>
          <w:p w14:paraId="065439FA" w14:textId="0DADFACF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B</w:t>
            </w:r>
          </w:p>
        </w:tc>
        <w:tc>
          <w:tcPr>
            <w:tcW w:w="5522" w:type="dxa"/>
          </w:tcPr>
          <w:p w14:paraId="6840CEE2" w14:textId="1205BF58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Grupo de bacterias fecales que indican falta de higiene en la manipulación o en los procesos</w:t>
            </w:r>
          </w:p>
        </w:tc>
      </w:tr>
      <w:tr w:rsidR="00497BC8" w:rsidRPr="003238E1" w14:paraId="575234D7" w14:textId="77777777" w:rsidTr="00497BC8">
        <w:tc>
          <w:tcPr>
            <w:tcW w:w="988" w:type="dxa"/>
          </w:tcPr>
          <w:p w14:paraId="5516657D" w14:textId="0C778E73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3_____</w:t>
            </w:r>
          </w:p>
        </w:tc>
        <w:tc>
          <w:tcPr>
            <w:tcW w:w="2409" w:type="dxa"/>
          </w:tcPr>
          <w:p w14:paraId="57405BAD" w14:textId="0E4D1969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Salmonella</w:t>
            </w:r>
          </w:p>
        </w:tc>
        <w:tc>
          <w:tcPr>
            <w:tcW w:w="709" w:type="dxa"/>
          </w:tcPr>
          <w:p w14:paraId="5B09F1EF" w14:textId="14739CD5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C</w:t>
            </w:r>
          </w:p>
        </w:tc>
        <w:tc>
          <w:tcPr>
            <w:tcW w:w="5522" w:type="dxa"/>
          </w:tcPr>
          <w:p w14:paraId="279341DB" w14:textId="21B3953E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Resina tóxica que se encuentra en los plásticos blandos que provoca migración a los alimentos e interfiere a nivel endocrino en el organismo</w:t>
            </w:r>
          </w:p>
        </w:tc>
      </w:tr>
      <w:tr w:rsidR="00497BC8" w:rsidRPr="00497BC8" w14:paraId="6CC5ACDA" w14:textId="77777777" w:rsidTr="00497BC8">
        <w:tc>
          <w:tcPr>
            <w:tcW w:w="988" w:type="dxa"/>
          </w:tcPr>
          <w:p w14:paraId="07C2047C" w14:textId="20606269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4_____</w:t>
            </w:r>
          </w:p>
        </w:tc>
        <w:tc>
          <w:tcPr>
            <w:tcW w:w="2409" w:type="dxa"/>
          </w:tcPr>
          <w:p w14:paraId="3932BD7F" w14:textId="43E49937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Compuestos polares</w:t>
            </w:r>
          </w:p>
        </w:tc>
        <w:tc>
          <w:tcPr>
            <w:tcW w:w="709" w:type="dxa"/>
          </w:tcPr>
          <w:p w14:paraId="6A9C90AB" w14:textId="32544191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D</w:t>
            </w:r>
          </w:p>
        </w:tc>
        <w:tc>
          <w:tcPr>
            <w:tcW w:w="5522" w:type="dxa"/>
          </w:tcPr>
          <w:p w14:paraId="1366E0AB" w14:textId="001C2743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Bacteria anaerobia que provoca toxina </w:t>
            </w:r>
            <w:proofErr w:type="spellStart"/>
            <w:r>
              <w:t>termorresistente</w:t>
            </w:r>
            <w:proofErr w:type="spellEnd"/>
            <w:r>
              <w:t xml:space="preserve"> que pude provocar parálisis pulmonar por su ingestión. </w:t>
            </w:r>
          </w:p>
        </w:tc>
      </w:tr>
      <w:tr w:rsidR="00497BC8" w:rsidRPr="003238E1" w14:paraId="25987A1D" w14:textId="77777777" w:rsidTr="00497BC8">
        <w:tc>
          <w:tcPr>
            <w:tcW w:w="988" w:type="dxa"/>
          </w:tcPr>
          <w:p w14:paraId="768511E4" w14:textId="0A93CBEE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5_____</w:t>
            </w:r>
          </w:p>
        </w:tc>
        <w:tc>
          <w:tcPr>
            <w:tcW w:w="2409" w:type="dxa"/>
          </w:tcPr>
          <w:p w14:paraId="6A0C4AD7" w14:textId="146953C6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Acrilamida</w:t>
            </w:r>
          </w:p>
        </w:tc>
        <w:tc>
          <w:tcPr>
            <w:tcW w:w="709" w:type="dxa"/>
          </w:tcPr>
          <w:p w14:paraId="74A01369" w14:textId="65641544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E</w:t>
            </w:r>
          </w:p>
        </w:tc>
        <w:tc>
          <w:tcPr>
            <w:tcW w:w="5522" w:type="dxa"/>
          </w:tcPr>
          <w:p w14:paraId="3C15A645" w14:textId="57F90555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Bacteria patógena aerobia que se encuentra frecuentemente en aves y huevos.</w:t>
            </w:r>
          </w:p>
        </w:tc>
      </w:tr>
      <w:tr w:rsidR="00497BC8" w:rsidRPr="003238E1" w14:paraId="38DB17C6" w14:textId="77777777" w:rsidTr="00497BC8">
        <w:tc>
          <w:tcPr>
            <w:tcW w:w="988" w:type="dxa"/>
          </w:tcPr>
          <w:p w14:paraId="6591643A" w14:textId="299BEAF1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6_____</w:t>
            </w:r>
          </w:p>
        </w:tc>
        <w:tc>
          <w:tcPr>
            <w:tcW w:w="2409" w:type="dxa"/>
          </w:tcPr>
          <w:p w14:paraId="15BF0008" w14:textId="3F61D61F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Polietileno de </w:t>
            </w:r>
            <w:proofErr w:type="spellStart"/>
            <w:r>
              <w:t>Tereftalato</w:t>
            </w:r>
            <w:proofErr w:type="spellEnd"/>
          </w:p>
        </w:tc>
        <w:tc>
          <w:tcPr>
            <w:tcW w:w="709" w:type="dxa"/>
          </w:tcPr>
          <w:p w14:paraId="5B70E927" w14:textId="4B90B761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F</w:t>
            </w:r>
          </w:p>
        </w:tc>
        <w:tc>
          <w:tcPr>
            <w:tcW w:w="5522" w:type="dxa"/>
          </w:tcPr>
          <w:p w14:paraId="15AD6A7E" w14:textId="1B88E421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Sustancia tóxica cancerígena que se produce al combustionar </w:t>
            </w:r>
            <w:r>
              <w:t>hidratos de carbono</w:t>
            </w:r>
            <w:r>
              <w:t xml:space="preserve"> en exceso y por encima de los 180ºC</w:t>
            </w:r>
          </w:p>
        </w:tc>
      </w:tr>
      <w:tr w:rsidR="00497BC8" w:rsidRPr="00497BC8" w14:paraId="6D8F4F99" w14:textId="77777777" w:rsidTr="00497BC8">
        <w:tc>
          <w:tcPr>
            <w:tcW w:w="988" w:type="dxa"/>
          </w:tcPr>
          <w:p w14:paraId="482BE304" w14:textId="7E49D61A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7_____</w:t>
            </w:r>
          </w:p>
        </w:tc>
        <w:tc>
          <w:tcPr>
            <w:tcW w:w="2409" w:type="dxa"/>
          </w:tcPr>
          <w:p w14:paraId="56B0F35B" w14:textId="685947BE" w:rsidR="00497BC8" w:rsidRDefault="003238E1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proofErr w:type="spellStart"/>
            <w:r>
              <w:t>Enterobacterias</w:t>
            </w:r>
            <w:proofErr w:type="spellEnd"/>
          </w:p>
        </w:tc>
        <w:tc>
          <w:tcPr>
            <w:tcW w:w="709" w:type="dxa"/>
          </w:tcPr>
          <w:p w14:paraId="5D74E145" w14:textId="09D7F0BD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G</w:t>
            </w:r>
          </w:p>
        </w:tc>
        <w:tc>
          <w:tcPr>
            <w:tcW w:w="5522" w:type="dxa"/>
          </w:tcPr>
          <w:p w14:paraId="67F2ED87" w14:textId="0A67EA2C" w:rsidR="00497BC8" w:rsidRDefault="00497BC8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Parásito de los pescados que </w:t>
            </w:r>
            <w:r w:rsidR="003238E1">
              <w:t>supone un alto riesgo en caso de consumo de elaboraciones con pescado crudo. Ejemplo: ceviche</w:t>
            </w:r>
          </w:p>
        </w:tc>
      </w:tr>
    </w:tbl>
    <w:p w14:paraId="70EACE44" w14:textId="77777777" w:rsidR="009341E5" w:rsidRDefault="009341E5">
      <w:pPr>
        <w:pStyle w:val="Cuerpo"/>
      </w:pPr>
    </w:p>
    <w:p w14:paraId="70CFE044" w14:textId="2C86FE5B" w:rsidR="00327D2E" w:rsidRPr="003238E1" w:rsidRDefault="00327D2E">
      <w:pPr>
        <w:pStyle w:val="Cuerpo"/>
        <w:rPr>
          <w:b/>
          <w:bCs/>
        </w:rPr>
      </w:pPr>
      <w:r w:rsidRPr="003238E1">
        <w:rPr>
          <w:b/>
          <w:bCs/>
        </w:rPr>
        <w:t xml:space="preserve">2. INDICA </w:t>
      </w:r>
      <w:r w:rsidR="009341E5" w:rsidRPr="003238E1">
        <w:rPr>
          <w:b/>
          <w:bCs/>
        </w:rPr>
        <w:t>CUALES SON LOS 7 PRINCIPIOS DEL APPCC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341E5" w:rsidRPr="00497BC8" w14:paraId="56174EF1" w14:textId="77777777" w:rsidTr="009341E5">
        <w:tc>
          <w:tcPr>
            <w:tcW w:w="9628" w:type="dxa"/>
          </w:tcPr>
          <w:p w14:paraId="0D978C5B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7F0DF906" w14:textId="2C24748A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:rsidRPr="00497BC8" w14:paraId="431ADCD7" w14:textId="77777777" w:rsidTr="009341E5">
        <w:tc>
          <w:tcPr>
            <w:tcW w:w="9628" w:type="dxa"/>
          </w:tcPr>
          <w:p w14:paraId="5F95DA84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573C65D1" w14:textId="09F037B5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:rsidRPr="00497BC8" w14:paraId="536B00A7" w14:textId="77777777" w:rsidTr="009341E5">
        <w:tc>
          <w:tcPr>
            <w:tcW w:w="9628" w:type="dxa"/>
          </w:tcPr>
          <w:p w14:paraId="25D5DE45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7896FCBE" w14:textId="12ECE9E6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:rsidRPr="00497BC8" w14:paraId="193BFDD4" w14:textId="77777777" w:rsidTr="009341E5">
        <w:tc>
          <w:tcPr>
            <w:tcW w:w="9628" w:type="dxa"/>
          </w:tcPr>
          <w:p w14:paraId="1B856262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4B04FBC8" w14:textId="18BCBC02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:rsidRPr="00497BC8" w14:paraId="705337F2" w14:textId="77777777" w:rsidTr="009341E5">
        <w:tc>
          <w:tcPr>
            <w:tcW w:w="9628" w:type="dxa"/>
          </w:tcPr>
          <w:p w14:paraId="3AF63557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2D855D26" w14:textId="671C1248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:rsidRPr="00497BC8" w14:paraId="7182675F" w14:textId="77777777" w:rsidTr="009341E5">
        <w:tc>
          <w:tcPr>
            <w:tcW w:w="9628" w:type="dxa"/>
          </w:tcPr>
          <w:p w14:paraId="6449765F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43962125" w14:textId="714F0D73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9341E5" w:rsidRPr="00497BC8" w14:paraId="3E2F001F" w14:textId="77777777" w:rsidTr="009341E5">
        <w:tc>
          <w:tcPr>
            <w:tcW w:w="9628" w:type="dxa"/>
          </w:tcPr>
          <w:p w14:paraId="2AAC2528" w14:textId="77777777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32C4AD09" w14:textId="76836AFB" w:rsidR="009341E5" w:rsidRDefault="009341E5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14:paraId="6E02BFC6" w14:textId="7A840098" w:rsidR="00327D2E" w:rsidRDefault="00327D2E">
      <w:pPr>
        <w:pStyle w:val="Cuerpo"/>
      </w:pPr>
    </w:p>
    <w:p w14:paraId="1ECA3A33" w14:textId="7AF8034E" w:rsidR="00327D2E" w:rsidRDefault="00327D2E">
      <w:pPr>
        <w:pStyle w:val="Cuerpo"/>
      </w:pPr>
    </w:p>
    <w:p w14:paraId="361A7A09" w14:textId="53957D85" w:rsidR="00327D2E" w:rsidRPr="003238E1" w:rsidRDefault="003238E1">
      <w:pPr>
        <w:pStyle w:val="Cuerpo"/>
        <w:rPr>
          <w:b/>
          <w:bCs/>
        </w:rPr>
      </w:pPr>
      <w:r w:rsidRPr="003238E1">
        <w:rPr>
          <w:b/>
          <w:bCs/>
        </w:rPr>
        <w:t>3. VERDADERO / FALSO</w:t>
      </w:r>
    </w:p>
    <w:p w14:paraId="28FD2671" w14:textId="12B88FB3" w:rsidR="003238E1" w:rsidRDefault="003238E1">
      <w:pPr>
        <w:pStyle w:val="Cuerpo"/>
      </w:pPr>
    </w:p>
    <w:p w14:paraId="4D6D86EA" w14:textId="08818559" w:rsidR="003238E1" w:rsidRDefault="003238E1" w:rsidP="003238E1">
      <w:pPr>
        <w:pStyle w:val="Cuerpo"/>
        <w:numPr>
          <w:ilvl w:val="0"/>
          <w:numId w:val="3"/>
        </w:numPr>
      </w:pPr>
      <w:r>
        <w:t>La trazabilidad se subdivide en trazabilidad interna, trazabilidad externa: hacia adelante y hacia atrás (V / F)</w:t>
      </w:r>
    </w:p>
    <w:p w14:paraId="6BE54DD8" w14:textId="2389A8D2" w:rsidR="003238E1" w:rsidRDefault="003238E1" w:rsidP="003238E1">
      <w:pPr>
        <w:pStyle w:val="Cuerpo"/>
        <w:numPr>
          <w:ilvl w:val="0"/>
          <w:numId w:val="3"/>
        </w:numPr>
      </w:pPr>
      <w:r>
        <w:t xml:space="preserve">El mercurio en los pescados es un ejemplo de lo que en seguridad alimentaria se denomina contaminación cruzada </w:t>
      </w:r>
      <w:r>
        <w:t>(V / F)</w:t>
      </w:r>
    </w:p>
    <w:p w14:paraId="731E43CC" w14:textId="3121C43A" w:rsidR="003238E1" w:rsidRDefault="003238E1" w:rsidP="003238E1">
      <w:pPr>
        <w:pStyle w:val="Cuerpo"/>
        <w:numPr>
          <w:ilvl w:val="0"/>
          <w:numId w:val="3"/>
        </w:numPr>
      </w:pPr>
      <w:r>
        <w:t xml:space="preserve">El uso de guantes es obligatorio e indicado en la manipulación aleatoria y constante de alimentos </w:t>
      </w:r>
      <w:r>
        <w:t>(V / F)</w:t>
      </w:r>
    </w:p>
    <w:p w14:paraId="7771C55A" w14:textId="6CAB3F26" w:rsidR="003238E1" w:rsidRDefault="003238E1" w:rsidP="003238E1">
      <w:pPr>
        <w:pStyle w:val="Cuerpo"/>
        <w:numPr>
          <w:ilvl w:val="0"/>
          <w:numId w:val="3"/>
        </w:numPr>
      </w:pPr>
      <w:r>
        <w:t xml:space="preserve">El segundo principio del APPCC es: establecer el Punto de Control Crítico </w:t>
      </w:r>
      <w:r>
        <w:t>(V / F)</w:t>
      </w:r>
    </w:p>
    <w:p w14:paraId="00A286DA" w14:textId="1BE2775E" w:rsidR="003238E1" w:rsidRDefault="003238E1" w:rsidP="003238E1">
      <w:pPr>
        <w:pStyle w:val="Cuerpo"/>
        <w:numPr>
          <w:ilvl w:val="0"/>
          <w:numId w:val="3"/>
        </w:numPr>
      </w:pPr>
      <w:r>
        <w:t xml:space="preserve">La temperatura mínima necesaria para asegurar la eliminación de bacterias en alimentos y/o superficies es de + 55ºC </w:t>
      </w:r>
      <w:r>
        <w:t>(V / F)</w:t>
      </w:r>
    </w:p>
    <w:sectPr w:rsidR="003238E1">
      <w:head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779D4" w14:textId="77777777" w:rsidR="00AD23A8" w:rsidRDefault="00AD23A8">
      <w:r>
        <w:separator/>
      </w:r>
    </w:p>
  </w:endnote>
  <w:endnote w:type="continuationSeparator" w:id="0">
    <w:p w14:paraId="7C455BB4" w14:textId="77777777" w:rsidR="00AD23A8" w:rsidRDefault="00AD2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7EE9B" w14:textId="77777777" w:rsidR="00AD23A8" w:rsidRDefault="00AD23A8">
      <w:r>
        <w:separator/>
      </w:r>
    </w:p>
  </w:footnote>
  <w:footnote w:type="continuationSeparator" w:id="0">
    <w:p w14:paraId="01ED26FA" w14:textId="77777777" w:rsidR="00AD23A8" w:rsidRDefault="00AD2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44890" w14:textId="345E2462" w:rsidR="00BB3C81" w:rsidRDefault="00327D2E" w:rsidP="00327D2E">
    <w:pPr>
      <w:pStyle w:val="Cabeceraypie"/>
      <w:tabs>
        <w:tab w:val="clear" w:pos="9020"/>
        <w:tab w:val="center" w:pos="4819"/>
        <w:tab w:val="right" w:pos="9638"/>
      </w:tabs>
      <w:jc w:val="center"/>
      <w:rPr>
        <w:b/>
        <w:bCs/>
        <w:lang w:val="es-ES"/>
      </w:rPr>
    </w:pPr>
    <w:r w:rsidRPr="00327D2E">
      <w:rPr>
        <w:b/>
        <w:bCs/>
        <w:lang w:val="es-ES"/>
      </w:rPr>
      <w:t>CURSO DE MANIPULADOR DE ALIMENTOS</w:t>
    </w:r>
  </w:p>
  <w:p w14:paraId="1AA69474" w14:textId="0399D93F" w:rsidR="00497BC8" w:rsidRDefault="00497BC8" w:rsidP="00327D2E">
    <w:pPr>
      <w:pStyle w:val="Cabeceraypie"/>
      <w:tabs>
        <w:tab w:val="clear" w:pos="9020"/>
        <w:tab w:val="center" w:pos="4819"/>
        <w:tab w:val="right" w:pos="9638"/>
      </w:tabs>
      <w:jc w:val="center"/>
      <w:rPr>
        <w:b/>
        <w:bCs/>
        <w:lang w:val="es-ES"/>
      </w:rPr>
    </w:pPr>
  </w:p>
  <w:p w14:paraId="402FF4B8" w14:textId="3CDAC8C6" w:rsidR="00497BC8" w:rsidRPr="00327D2E" w:rsidRDefault="00497BC8" w:rsidP="00327D2E">
    <w:pPr>
      <w:pStyle w:val="Cabeceraypie"/>
      <w:tabs>
        <w:tab w:val="clear" w:pos="9020"/>
        <w:tab w:val="center" w:pos="4819"/>
        <w:tab w:val="right" w:pos="9638"/>
      </w:tabs>
      <w:jc w:val="center"/>
      <w:rPr>
        <w:b/>
        <w:bCs/>
        <w:lang w:val="es-ES"/>
      </w:rPr>
    </w:pPr>
    <w:r>
      <w:rPr>
        <w:b/>
        <w:bCs/>
        <w:lang w:val="es-ES"/>
      </w:rPr>
      <w:t>PRUEBA PRÁCTICA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877A9"/>
    <w:multiLevelType w:val="hybridMultilevel"/>
    <w:tmpl w:val="E63ACC4A"/>
    <w:styleLink w:val="Nmero"/>
    <w:lvl w:ilvl="0" w:tplc="C792A812">
      <w:start w:val="1"/>
      <w:numFmt w:val="decimal"/>
      <w:lvlText w:val="%1."/>
      <w:lvlJc w:val="left"/>
      <w:pPr>
        <w:ind w:left="26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CA54FE">
      <w:start w:val="1"/>
      <w:numFmt w:val="decimal"/>
      <w:lvlText w:val="%2."/>
      <w:lvlJc w:val="left"/>
      <w:pPr>
        <w:ind w:left="6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B08BD4">
      <w:start w:val="1"/>
      <w:numFmt w:val="decimal"/>
      <w:lvlText w:val="%3."/>
      <w:lvlJc w:val="left"/>
      <w:pPr>
        <w:ind w:left="10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B8A2EA">
      <w:start w:val="1"/>
      <w:numFmt w:val="decimal"/>
      <w:lvlText w:val="%4."/>
      <w:lvlJc w:val="left"/>
      <w:pPr>
        <w:ind w:left="14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382342">
      <w:start w:val="1"/>
      <w:numFmt w:val="decimal"/>
      <w:lvlText w:val="%5."/>
      <w:lvlJc w:val="left"/>
      <w:pPr>
        <w:ind w:left="176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D8D232">
      <w:start w:val="1"/>
      <w:numFmt w:val="decimal"/>
      <w:lvlText w:val="%6."/>
      <w:lvlJc w:val="left"/>
      <w:pPr>
        <w:ind w:left="21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EEB8C8">
      <w:start w:val="1"/>
      <w:numFmt w:val="decimal"/>
      <w:lvlText w:val="%7."/>
      <w:lvlJc w:val="left"/>
      <w:pPr>
        <w:ind w:left="24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8E74C8">
      <w:start w:val="1"/>
      <w:numFmt w:val="decimal"/>
      <w:lvlText w:val="%8."/>
      <w:lvlJc w:val="left"/>
      <w:pPr>
        <w:ind w:left="28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06A9E6">
      <w:start w:val="1"/>
      <w:numFmt w:val="decimal"/>
      <w:lvlText w:val="%9."/>
      <w:lvlJc w:val="left"/>
      <w:pPr>
        <w:ind w:left="32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894A11"/>
    <w:multiLevelType w:val="hybridMultilevel"/>
    <w:tmpl w:val="E63ACC4A"/>
    <w:numStyleLink w:val="Nmero"/>
  </w:abstractNum>
  <w:abstractNum w:abstractNumId="2" w15:restartNumberingAfterBreak="0">
    <w:nsid w:val="671E29C3"/>
    <w:multiLevelType w:val="hybridMultilevel"/>
    <w:tmpl w:val="43629AB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81"/>
    <w:rsid w:val="00000E83"/>
    <w:rsid w:val="000417EB"/>
    <w:rsid w:val="00170345"/>
    <w:rsid w:val="003238E1"/>
    <w:rsid w:val="00327D2E"/>
    <w:rsid w:val="00441EA4"/>
    <w:rsid w:val="00497BC8"/>
    <w:rsid w:val="006D3639"/>
    <w:rsid w:val="007C670A"/>
    <w:rsid w:val="00906F21"/>
    <w:rsid w:val="009341E5"/>
    <w:rsid w:val="009A0F61"/>
    <w:rsid w:val="009D745C"/>
    <w:rsid w:val="009D76DD"/>
    <w:rsid w:val="00AC4A0E"/>
    <w:rsid w:val="00AD23A8"/>
    <w:rsid w:val="00BB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B475D4"/>
  <w15:docId w15:val="{108CA5AA-C8A7-0545-99C1-C45D1F6A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lang w:val="es-ES_tradnl"/>
    </w:rPr>
  </w:style>
  <w:style w:type="character" w:customStyle="1" w:styleId="Ninguno">
    <w:name w:val="Ninguno"/>
    <w:rPr>
      <w:lang w:val="es-ES_tradnl"/>
    </w:rPr>
  </w:style>
  <w:style w:type="paragraph" w:customStyle="1" w:styleId="Cuerpo">
    <w:name w:val="Cuerpo"/>
    <w:rPr>
      <w:rFonts w:ascii="Helvetica" w:hAnsi="Helvetica" w:cs="Arial Unicode MS"/>
      <w:color w:val="000000"/>
      <w:sz w:val="22"/>
      <w:szCs w:val="22"/>
      <w:lang w:val="es-ES_tradnl"/>
    </w:rPr>
  </w:style>
  <w:style w:type="numbering" w:customStyle="1" w:styleId="Nmero">
    <w:name w:val="Número"/>
    <w:pPr>
      <w:numPr>
        <w:numId w:val="1"/>
      </w:numPr>
    </w:pPr>
  </w:style>
  <w:style w:type="paragraph" w:customStyle="1" w:styleId="Estilodetabla2">
    <w:name w:val="Estilo de tabla 2"/>
    <w:rPr>
      <w:rFonts w:ascii="Helvetica" w:eastAsia="Helvetica" w:hAnsi="Helvetica" w:cs="Helvetica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034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0345"/>
    <w:rPr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39"/>
    <w:rsid w:val="00327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Yeray Hernández Navarro</cp:lastModifiedBy>
  <cp:revision>8</cp:revision>
  <dcterms:created xsi:type="dcterms:W3CDTF">2020-06-04T10:22:00Z</dcterms:created>
  <dcterms:modified xsi:type="dcterms:W3CDTF">2022-01-11T11:02:00Z</dcterms:modified>
</cp:coreProperties>
</file>